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03F5" w14:textId="77777777" w:rsidR="00BD26F6" w:rsidRDefault="00000000">
      <w:pPr>
        <w:pStyle w:val="Default"/>
        <w:suppressAutoHyphens/>
        <w:spacing w:before="0" w:after="160" w:line="240" w:lineRule="auto"/>
        <w:jc w:val="center"/>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Elm</w:t>
      </w:r>
      <w:r>
        <w:rPr>
          <w:rFonts w:ascii="Times New Roman" w:hAnsi="Times New Roman"/>
          <w:b/>
          <w:bCs/>
          <w:color w:val="1F1F1D"/>
          <w:sz w:val="26"/>
          <w:szCs w:val="26"/>
          <w:lang w:val="fr-FR"/>
        </w:rPr>
        <w:t>é</w:t>
      </w:r>
      <w:r>
        <w:rPr>
          <w:rFonts w:ascii="Times New Roman" w:hAnsi="Times New Roman"/>
          <w:b/>
          <w:bCs/>
          <w:color w:val="1F1F1D"/>
          <w:sz w:val="26"/>
          <w:szCs w:val="26"/>
        </w:rPr>
        <w:t xml:space="preserve"> Aesthetics and Reconstructive Techniques</w:t>
      </w:r>
      <w:r>
        <w:rPr>
          <w:rFonts w:ascii="Times New Roman" w:eastAsia="Times New Roman" w:hAnsi="Times New Roman" w:cs="Times New Roman"/>
          <w:b/>
          <w:bCs/>
          <w:noProof/>
          <w:color w:val="1F1F1D"/>
          <w:sz w:val="26"/>
          <w:szCs w:val="26"/>
        </w:rPr>
        <w:drawing>
          <wp:anchor distT="152400" distB="152400" distL="152400" distR="152400" simplePos="0" relativeHeight="251659264" behindDoc="0" locked="0" layoutInCell="1" allowOverlap="1" wp14:anchorId="3D9FCDDE" wp14:editId="36A98EF3">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r>
        <w:rPr>
          <w:rFonts w:ascii="Times New Roman" w:hAnsi="Times New Roman"/>
          <w:b/>
          <w:bCs/>
          <w:color w:val="1F1F1D"/>
          <w:sz w:val="26"/>
          <w:szCs w:val="26"/>
        </w:rPr>
        <w:t xml:space="preserve"> </w:t>
      </w:r>
    </w:p>
    <w:p w14:paraId="3B0378CA" w14:textId="77777777" w:rsidR="00BD26F6" w:rsidRDefault="00000000" w:rsidP="003917BB">
      <w:pPr>
        <w:pStyle w:val="Default"/>
        <w:suppressAutoHyphens/>
        <w:spacing w:before="0" w:line="240" w:lineRule="auto"/>
        <w:jc w:val="center"/>
        <w:rPr>
          <w:rFonts w:ascii="Times New Roman" w:hAnsi="Times New Roman"/>
          <w:b/>
          <w:bCs/>
          <w:color w:val="1F1F1D"/>
          <w:sz w:val="26"/>
          <w:szCs w:val="26"/>
        </w:rPr>
      </w:pPr>
      <w:r>
        <w:rPr>
          <w:rFonts w:ascii="Times New Roman" w:hAnsi="Times New Roman"/>
          <w:b/>
          <w:bCs/>
          <w:color w:val="1F1F1D"/>
          <w:sz w:val="26"/>
          <w:szCs w:val="26"/>
        </w:rPr>
        <w:t>Temporal Artery Biopsy Discharge Instructions</w:t>
      </w:r>
    </w:p>
    <w:p w14:paraId="58835A5A" w14:textId="77777777" w:rsidR="003917BB" w:rsidRDefault="003917BB" w:rsidP="003917BB">
      <w:pPr>
        <w:pStyle w:val="Default"/>
        <w:suppressAutoHyphens/>
        <w:spacing w:before="0" w:line="240" w:lineRule="auto"/>
        <w:jc w:val="center"/>
        <w:rPr>
          <w:rFonts w:ascii="Times New Roman" w:eastAsia="Times New Roman" w:hAnsi="Times New Roman" w:cs="Times New Roman"/>
          <w:b/>
          <w:bCs/>
          <w:color w:val="1F1F1D"/>
          <w:sz w:val="26"/>
          <w:szCs w:val="26"/>
        </w:rPr>
      </w:pPr>
    </w:p>
    <w:p w14:paraId="0F3DAC5C" w14:textId="77777777" w:rsidR="00BD26F6"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Thank you for letting us care for you. We understand that surgery and recovery can feel overwhelming, and we want you to know you are supported every step of the way. If you have questions, worries, or simply need a little reassurance, we</w:t>
      </w:r>
      <w:r>
        <w:rPr>
          <w:rFonts w:ascii="Times New Roman" w:hAnsi="Times New Roman"/>
          <w:color w:val="1F1F1D"/>
          <w:sz w:val="26"/>
          <w:szCs w:val="26"/>
          <w:rtl/>
        </w:rPr>
        <w:t>’</w:t>
      </w:r>
      <w:r>
        <w:rPr>
          <w:rFonts w:ascii="Times New Roman" w:hAnsi="Times New Roman"/>
          <w:color w:val="1F1F1D"/>
          <w:sz w:val="26"/>
          <w:szCs w:val="26"/>
        </w:rPr>
        <w:t>re always here for you.</w:t>
      </w:r>
    </w:p>
    <w:p w14:paraId="4C0A0A21"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How to Reach Us</w:t>
      </w:r>
    </w:p>
    <w:p w14:paraId="3833837B" w14:textId="77777777" w:rsidR="00BD26F6"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Office Mon–Fri 8am–4pm: (716) 320-3563</w:t>
      </w:r>
      <w:r>
        <w:rPr>
          <w:rFonts w:ascii="Times New Roman" w:eastAsia="Times New Roman" w:hAnsi="Times New Roman" w:cs="Times New Roman"/>
          <w:color w:val="1F1F1D"/>
          <w:sz w:val="26"/>
          <w:szCs w:val="26"/>
        </w:rPr>
        <w:br/>
      </w:r>
      <w:r>
        <w:rPr>
          <w:rFonts w:ascii="Times New Roman" w:hAnsi="Times New Roman"/>
          <w:color w:val="1F1F1D"/>
          <w:sz w:val="26"/>
          <w:szCs w:val="26"/>
        </w:rPr>
        <w:t>After Hours &amp; Weekends: (716) 214-3644</w:t>
      </w:r>
    </w:p>
    <w:p w14:paraId="2B47EA50"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Please Call Us If</w:t>
      </w:r>
    </w:p>
    <w:p w14:paraId="00F4D6BC" w14:textId="77777777" w:rsidR="00BD26F6"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 xml:space="preserve">Your safety and peace of mind </w:t>
      </w:r>
      <w:proofErr w:type="gramStart"/>
      <w:r>
        <w:rPr>
          <w:rFonts w:ascii="Times New Roman" w:hAnsi="Times New Roman"/>
          <w:color w:val="1F1F1D"/>
          <w:sz w:val="26"/>
          <w:szCs w:val="26"/>
        </w:rPr>
        <w:t>are</w:t>
      </w:r>
      <w:proofErr w:type="gramEnd"/>
      <w:r>
        <w:rPr>
          <w:rFonts w:ascii="Times New Roman" w:hAnsi="Times New Roman"/>
          <w:color w:val="1F1F1D"/>
          <w:sz w:val="26"/>
          <w:szCs w:val="26"/>
        </w:rPr>
        <w:t xml:space="preserve"> our top priorities. Please call us right away if you notice:</w:t>
      </w:r>
    </w:p>
    <w:p w14:paraId="4BDE8B57"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Pain that </w:t>
      </w:r>
      <w:proofErr w:type="spellStart"/>
      <w:r>
        <w:rPr>
          <w:rFonts w:ascii="Times New Roman" w:hAnsi="Times New Roman"/>
          <w:color w:val="1F1F1D"/>
          <w:sz w:val="26"/>
          <w:szCs w:val="26"/>
        </w:rPr>
        <w:t>doesn</w:t>
      </w:r>
      <w:proofErr w:type="spellEnd"/>
      <w:r>
        <w:rPr>
          <w:rFonts w:ascii="Times New Roman" w:hAnsi="Times New Roman"/>
          <w:color w:val="1F1F1D"/>
          <w:sz w:val="26"/>
          <w:szCs w:val="26"/>
          <w:rtl/>
        </w:rPr>
        <w:t>’</w:t>
      </w:r>
      <w:r>
        <w:rPr>
          <w:rFonts w:ascii="Times New Roman" w:hAnsi="Times New Roman"/>
          <w:color w:val="1F1F1D"/>
          <w:sz w:val="26"/>
          <w:szCs w:val="26"/>
        </w:rPr>
        <w:t>t get better, even after taking your medication</w:t>
      </w:r>
    </w:p>
    <w:p w14:paraId="3394666B"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Rapid swelling or blood dripping from your incision</w:t>
      </w:r>
    </w:p>
    <w:p w14:paraId="5F29E5B2"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Any signs of infection: fever over 101</w:t>
      </w:r>
      <w:r>
        <w:rPr>
          <w:rFonts w:ascii="Times New Roman" w:hAnsi="Times New Roman"/>
          <w:color w:val="1F1F1D"/>
          <w:sz w:val="26"/>
          <w:szCs w:val="26"/>
          <w:lang w:val="it-IT"/>
        </w:rPr>
        <w:t>°</w:t>
      </w:r>
      <w:r>
        <w:rPr>
          <w:rFonts w:ascii="Times New Roman" w:hAnsi="Times New Roman"/>
          <w:color w:val="1F1F1D"/>
          <w:sz w:val="26"/>
          <w:szCs w:val="26"/>
        </w:rPr>
        <w:t>F, increasing pain, or pus-like drainage from your incisions</w:t>
      </w:r>
    </w:p>
    <w:p w14:paraId="655DBACC" w14:textId="77777777" w:rsidR="00BD26F6"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If something feels off or you</w:t>
      </w:r>
      <w:r>
        <w:rPr>
          <w:rFonts w:ascii="Times New Roman" w:hAnsi="Times New Roman"/>
          <w:color w:val="1F1F1D"/>
          <w:sz w:val="26"/>
          <w:szCs w:val="26"/>
          <w:rtl/>
        </w:rPr>
        <w:t>’</w:t>
      </w:r>
      <w:r>
        <w:rPr>
          <w:rFonts w:ascii="Times New Roman" w:hAnsi="Times New Roman"/>
          <w:color w:val="1F1F1D"/>
          <w:sz w:val="26"/>
          <w:szCs w:val="26"/>
        </w:rPr>
        <w:t>re just not sure, trust your instincts and reach out. We would always rather hear from you than have you worry at home.</w:t>
      </w:r>
    </w:p>
    <w:p w14:paraId="57D41BD8"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What to Expect</w:t>
      </w:r>
    </w:p>
    <w:p w14:paraId="7F3D1158"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It</w:t>
      </w:r>
      <w:r>
        <w:rPr>
          <w:rFonts w:ascii="Times New Roman" w:hAnsi="Times New Roman"/>
          <w:color w:val="1F1F1D"/>
          <w:sz w:val="26"/>
          <w:szCs w:val="26"/>
          <w:rtl/>
        </w:rPr>
        <w:t>’</w:t>
      </w:r>
      <w:r>
        <w:rPr>
          <w:rFonts w:ascii="Times New Roman" w:hAnsi="Times New Roman"/>
          <w:color w:val="1F1F1D"/>
          <w:sz w:val="26"/>
          <w:szCs w:val="26"/>
        </w:rPr>
        <w:t>s normal to have a little oozing from your incision sites overnight.</w:t>
      </w:r>
    </w:p>
    <w:p w14:paraId="64CF620A"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Swelling and bruising are part of healing. Bruising may be most noticeable 1–2 days after surgery, and then it will start to fade. Every day, you</w:t>
      </w:r>
      <w:r>
        <w:rPr>
          <w:rFonts w:ascii="Times New Roman" w:hAnsi="Times New Roman"/>
          <w:color w:val="1F1F1D"/>
          <w:sz w:val="26"/>
          <w:szCs w:val="26"/>
          <w:rtl/>
        </w:rPr>
        <w:t>’</w:t>
      </w:r>
      <w:r>
        <w:rPr>
          <w:rFonts w:ascii="Times New Roman" w:hAnsi="Times New Roman"/>
          <w:color w:val="1F1F1D"/>
          <w:sz w:val="26"/>
          <w:szCs w:val="26"/>
        </w:rPr>
        <w:t>re moving closer to feeling like yourself again.</w:t>
      </w:r>
    </w:p>
    <w:p w14:paraId="02F10A41"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Comfort &amp; Cold Compresses</w:t>
      </w:r>
    </w:p>
    <w:p w14:paraId="74231350" w14:textId="0CF9AE93"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To help with swelling and bruising, gently apply a cold pack (like frozen peas or crushed ice in a soft </w:t>
      </w:r>
      <w:r w:rsidR="0096644F">
        <w:rPr>
          <w:rFonts w:ascii="Times New Roman" w:hAnsi="Times New Roman"/>
          <w:color w:val="1F1F1D"/>
          <w:sz w:val="26"/>
          <w:szCs w:val="26"/>
        </w:rPr>
        <w:t xml:space="preserve">damp </w:t>
      </w:r>
      <w:r>
        <w:rPr>
          <w:rFonts w:ascii="Times New Roman" w:hAnsi="Times New Roman"/>
          <w:color w:val="1F1F1D"/>
          <w:sz w:val="26"/>
          <w:szCs w:val="26"/>
        </w:rPr>
        <w:t>cloth) to the area for about 20 minutes each hour while you</w:t>
      </w:r>
      <w:r>
        <w:rPr>
          <w:rFonts w:ascii="Times New Roman" w:hAnsi="Times New Roman"/>
          <w:color w:val="1F1F1D"/>
          <w:sz w:val="26"/>
          <w:szCs w:val="26"/>
          <w:rtl/>
        </w:rPr>
        <w:t>’</w:t>
      </w:r>
      <w:r>
        <w:rPr>
          <w:rFonts w:ascii="Times New Roman" w:hAnsi="Times New Roman"/>
          <w:color w:val="1F1F1D"/>
          <w:sz w:val="26"/>
          <w:szCs w:val="26"/>
        </w:rPr>
        <w:t>re awake, for the first few days.</w:t>
      </w:r>
    </w:p>
    <w:p w14:paraId="6672D99B"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Medications &amp; Wound Care</w:t>
      </w:r>
    </w:p>
    <w:p w14:paraId="5F12FBF4"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Use your prescribed ointment on stitches or staples as directed-just a thin layer is enough.</w:t>
      </w:r>
    </w:p>
    <w:p w14:paraId="7658B37A"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For mild pain, Tylenol or Extra-Strength Tylenol is usually enough. If you need something stronger, use your prescription pain medication and always take it with food.</w:t>
      </w:r>
    </w:p>
    <w:p w14:paraId="0DEB6596" w14:textId="5BB39CF5" w:rsidR="00BD26F6" w:rsidRDefault="0096644F">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OK to resume blood thinners.</w:t>
      </w:r>
    </w:p>
    <w:p w14:paraId="1AA4E93C"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medicine for nausea or swelling, take it as prescribed.</w:t>
      </w:r>
    </w:p>
    <w:p w14:paraId="4394700C"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w:t>
      </w:r>
      <w:r>
        <w:rPr>
          <w:rFonts w:ascii="Times New Roman" w:hAnsi="Times New Roman"/>
          <w:color w:val="1F1F1D"/>
          <w:sz w:val="26"/>
          <w:szCs w:val="26"/>
          <w:rtl/>
        </w:rPr>
        <w:t>’</w:t>
      </w:r>
      <w:r>
        <w:rPr>
          <w:rFonts w:ascii="Times New Roman" w:hAnsi="Times New Roman"/>
          <w:color w:val="1F1F1D"/>
          <w:sz w:val="26"/>
          <w:szCs w:val="26"/>
        </w:rPr>
        <w:t xml:space="preserve">re ever unsure about your medications, or if something </w:t>
      </w:r>
      <w:proofErr w:type="spellStart"/>
      <w:r>
        <w:rPr>
          <w:rFonts w:ascii="Times New Roman" w:hAnsi="Times New Roman"/>
          <w:color w:val="1F1F1D"/>
          <w:sz w:val="26"/>
          <w:szCs w:val="26"/>
        </w:rPr>
        <w:t>doesn</w:t>
      </w:r>
      <w:proofErr w:type="spellEnd"/>
      <w:r>
        <w:rPr>
          <w:rFonts w:ascii="Times New Roman" w:hAnsi="Times New Roman"/>
          <w:color w:val="1F1F1D"/>
          <w:sz w:val="26"/>
          <w:szCs w:val="26"/>
          <w:rtl/>
        </w:rPr>
        <w:t>’</w:t>
      </w:r>
      <w:r>
        <w:rPr>
          <w:rFonts w:ascii="Times New Roman" w:hAnsi="Times New Roman"/>
          <w:color w:val="1F1F1D"/>
          <w:sz w:val="26"/>
          <w:szCs w:val="26"/>
        </w:rPr>
        <w:t>t feel right, just ask. We</w:t>
      </w:r>
      <w:r>
        <w:rPr>
          <w:rFonts w:ascii="Times New Roman" w:hAnsi="Times New Roman"/>
          <w:color w:val="1F1F1D"/>
          <w:sz w:val="26"/>
          <w:szCs w:val="26"/>
          <w:rtl/>
        </w:rPr>
        <w:t>’</w:t>
      </w:r>
      <w:r>
        <w:rPr>
          <w:rFonts w:ascii="Times New Roman" w:hAnsi="Times New Roman"/>
          <w:color w:val="1F1F1D"/>
          <w:sz w:val="26"/>
          <w:szCs w:val="26"/>
        </w:rPr>
        <w:t>re always happy to help.</w:t>
      </w:r>
    </w:p>
    <w:p w14:paraId="309B609D" w14:textId="77777777" w:rsidR="00BD26F6" w:rsidRDefault="00BD26F6">
      <w:pPr>
        <w:pStyle w:val="Default"/>
        <w:suppressAutoHyphens/>
        <w:spacing w:before="0" w:line="240" w:lineRule="auto"/>
        <w:rPr>
          <w:rFonts w:ascii="Times New Roman" w:eastAsia="Times New Roman" w:hAnsi="Times New Roman" w:cs="Times New Roman"/>
          <w:b/>
          <w:bCs/>
          <w:color w:val="1F1F1D"/>
          <w:sz w:val="26"/>
          <w:szCs w:val="26"/>
        </w:rPr>
      </w:pPr>
    </w:p>
    <w:p w14:paraId="53D64239"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Rest, Activity &amp; Self-Care</w:t>
      </w:r>
      <w:r>
        <w:rPr>
          <w:rFonts w:ascii="Times New Roman" w:eastAsia="Times New Roman" w:hAnsi="Times New Roman" w:cs="Times New Roman"/>
          <w:b/>
          <w:bCs/>
          <w:noProof/>
          <w:color w:val="1F1F1D"/>
          <w:sz w:val="26"/>
          <w:szCs w:val="26"/>
        </w:rPr>
        <w:drawing>
          <wp:anchor distT="152400" distB="152400" distL="152400" distR="152400" simplePos="0" relativeHeight="251660288" behindDoc="0" locked="0" layoutInCell="1" allowOverlap="1" wp14:anchorId="21DDCDD5" wp14:editId="552E17C7">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6"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6"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p>
    <w:p w14:paraId="5DB760B8"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Give yourself permission to rest-healing takes energy. Sleep with your head slightly elevated for the first two nights to help with swelling.</w:t>
      </w:r>
    </w:p>
    <w:p w14:paraId="5F064EC7" w14:textId="1F6300F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lastRenderedPageBreak/>
        <w:t xml:space="preserve">Avoid bending or lifting anything heavier than </w:t>
      </w:r>
      <w:r w:rsidR="0096644F">
        <w:rPr>
          <w:rFonts w:ascii="Times New Roman" w:hAnsi="Times New Roman"/>
          <w:color w:val="1F1F1D"/>
          <w:sz w:val="26"/>
          <w:szCs w:val="26"/>
        </w:rPr>
        <w:t>15</w:t>
      </w:r>
      <w:r>
        <w:rPr>
          <w:rFonts w:ascii="Times New Roman" w:hAnsi="Times New Roman"/>
          <w:color w:val="1F1F1D"/>
          <w:sz w:val="26"/>
          <w:szCs w:val="26"/>
        </w:rPr>
        <w:t xml:space="preserve"> </w:t>
      </w:r>
      <w:proofErr w:type="spellStart"/>
      <w:r>
        <w:rPr>
          <w:rFonts w:ascii="Times New Roman" w:hAnsi="Times New Roman"/>
          <w:color w:val="1F1F1D"/>
          <w:sz w:val="26"/>
          <w:szCs w:val="26"/>
        </w:rPr>
        <w:t>lbs</w:t>
      </w:r>
      <w:proofErr w:type="spellEnd"/>
      <w:r>
        <w:rPr>
          <w:rFonts w:ascii="Times New Roman" w:hAnsi="Times New Roman"/>
          <w:color w:val="1F1F1D"/>
          <w:sz w:val="26"/>
          <w:szCs w:val="26"/>
        </w:rPr>
        <w:t xml:space="preserve"> for the first week.</w:t>
      </w:r>
    </w:p>
    <w:p w14:paraId="100923A1"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can return to gentle aerobic activity in about a week, or whenever Dr. Gonzalez says it</w:t>
      </w:r>
      <w:r>
        <w:rPr>
          <w:rFonts w:ascii="Times New Roman" w:hAnsi="Times New Roman"/>
          <w:color w:val="1F1F1D"/>
          <w:sz w:val="26"/>
          <w:szCs w:val="26"/>
          <w:rtl/>
        </w:rPr>
        <w:t>’</w:t>
      </w:r>
      <w:r>
        <w:rPr>
          <w:rFonts w:ascii="Times New Roman" w:hAnsi="Times New Roman"/>
          <w:color w:val="1F1F1D"/>
          <w:sz w:val="26"/>
          <w:szCs w:val="26"/>
        </w:rPr>
        <w:t>s safe.</w:t>
      </w:r>
    </w:p>
    <w:p w14:paraId="49A88A37"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Don</w:t>
      </w:r>
      <w:r>
        <w:rPr>
          <w:rFonts w:ascii="Times New Roman" w:hAnsi="Times New Roman"/>
          <w:color w:val="1F1F1D"/>
          <w:sz w:val="26"/>
          <w:szCs w:val="26"/>
          <w:rtl/>
        </w:rPr>
        <w:t>’</w:t>
      </w:r>
      <w:r>
        <w:rPr>
          <w:rFonts w:ascii="Times New Roman" w:hAnsi="Times New Roman"/>
          <w:color w:val="1F1F1D"/>
          <w:sz w:val="26"/>
          <w:szCs w:val="26"/>
        </w:rPr>
        <w:t>t drive if your vision is impaired or while you</w:t>
      </w:r>
      <w:r>
        <w:rPr>
          <w:rFonts w:ascii="Times New Roman" w:hAnsi="Times New Roman"/>
          <w:color w:val="1F1F1D"/>
          <w:sz w:val="26"/>
          <w:szCs w:val="26"/>
          <w:rtl/>
        </w:rPr>
        <w:t>’</w:t>
      </w:r>
      <w:r>
        <w:rPr>
          <w:rFonts w:ascii="Times New Roman" w:hAnsi="Times New Roman"/>
          <w:color w:val="1F1F1D"/>
          <w:sz w:val="26"/>
          <w:szCs w:val="26"/>
        </w:rPr>
        <w:t>re taking prescription pain medication.</w:t>
      </w:r>
    </w:p>
    <w:p w14:paraId="61CB38B2"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Hygiene</w:t>
      </w:r>
    </w:p>
    <w:p w14:paraId="4C4AE0E6"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can shower 24–48 hours after surgery, as directed. Be gentle around your incision sites.</w:t>
      </w:r>
    </w:p>
    <w:p w14:paraId="52EEB9A9"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w:t>
      </w:r>
      <w:r>
        <w:rPr>
          <w:rFonts w:ascii="Times New Roman" w:hAnsi="Times New Roman"/>
          <w:color w:val="1F1F1D"/>
          <w:sz w:val="26"/>
          <w:szCs w:val="26"/>
          <w:rtl/>
        </w:rPr>
        <w:t>’</w:t>
      </w:r>
      <w:r>
        <w:rPr>
          <w:rFonts w:ascii="Times New Roman" w:hAnsi="Times New Roman"/>
          <w:color w:val="1F1F1D"/>
          <w:sz w:val="26"/>
          <w:szCs w:val="26"/>
        </w:rPr>
        <w:t>re wondering when it</w:t>
      </w:r>
      <w:r>
        <w:rPr>
          <w:rFonts w:ascii="Times New Roman" w:hAnsi="Times New Roman"/>
          <w:color w:val="1F1F1D"/>
          <w:sz w:val="26"/>
          <w:szCs w:val="26"/>
          <w:rtl/>
        </w:rPr>
        <w:t>’</w:t>
      </w:r>
      <w:r>
        <w:rPr>
          <w:rFonts w:ascii="Times New Roman" w:hAnsi="Times New Roman"/>
          <w:color w:val="1F1F1D"/>
          <w:sz w:val="26"/>
          <w:szCs w:val="26"/>
        </w:rPr>
        <w:t>s safe to use makeup or other products near your incisions, just ask us-we</w:t>
      </w:r>
      <w:r>
        <w:rPr>
          <w:rFonts w:ascii="Times New Roman" w:hAnsi="Times New Roman"/>
          <w:color w:val="1F1F1D"/>
          <w:sz w:val="26"/>
          <w:szCs w:val="26"/>
          <w:rtl/>
        </w:rPr>
        <w:t>’</w:t>
      </w:r>
      <w:proofErr w:type="spellStart"/>
      <w:r>
        <w:rPr>
          <w:rFonts w:ascii="Times New Roman" w:hAnsi="Times New Roman"/>
          <w:color w:val="1F1F1D"/>
          <w:sz w:val="26"/>
          <w:szCs w:val="26"/>
        </w:rPr>
        <w:t>ll</w:t>
      </w:r>
      <w:proofErr w:type="spellEnd"/>
      <w:r>
        <w:rPr>
          <w:rFonts w:ascii="Times New Roman" w:hAnsi="Times New Roman"/>
          <w:color w:val="1F1F1D"/>
          <w:sz w:val="26"/>
          <w:szCs w:val="26"/>
        </w:rPr>
        <w:t xml:space="preserve"> guide you.</w:t>
      </w:r>
    </w:p>
    <w:p w14:paraId="2B5562AF"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Eating &amp; Drinking</w:t>
      </w:r>
    </w:p>
    <w:p w14:paraId="05B7A8B2"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Eat nourishing foods and drink plenty of fluids to help your body heal.</w:t>
      </w:r>
    </w:p>
    <w:p w14:paraId="71CF7553"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avoid alcohol the day of surgery and while taking prescription pain medication.</w:t>
      </w:r>
    </w:p>
    <w:p w14:paraId="3ED4E7FD" w14:textId="77777777" w:rsidR="00BD26F6"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Healing Takes Time-Be Kind to Yourself</w:t>
      </w:r>
    </w:p>
    <w:p w14:paraId="08D4B1E6"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Swelling, bruising, and mild discomfort are all normal and will get better day by day. Healing is a journey, and it</w:t>
      </w:r>
      <w:r>
        <w:rPr>
          <w:rFonts w:ascii="Times New Roman" w:hAnsi="Times New Roman"/>
          <w:color w:val="1F1F1D"/>
          <w:sz w:val="26"/>
          <w:szCs w:val="26"/>
          <w:rtl/>
        </w:rPr>
        <w:t>’</w:t>
      </w:r>
      <w:r>
        <w:rPr>
          <w:rFonts w:ascii="Times New Roman" w:hAnsi="Times New Roman"/>
          <w:color w:val="1F1F1D"/>
          <w:sz w:val="26"/>
          <w:szCs w:val="26"/>
        </w:rPr>
        <w:t>s okay to have ups and downs along the way.</w:t>
      </w:r>
    </w:p>
    <w:p w14:paraId="62B987FD" w14:textId="77777777" w:rsidR="00BD26F6"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any questions or concerns, please reach out to our team.</w:t>
      </w:r>
      <w:r>
        <w:rPr>
          <w:rFonts w:ascii="Times New Roman" w:eastAsia="Times New Roman" w:hAnsi="Times New Roman" w:cs="Times New Roman"/>
          <w:color w:val="1F1F1D"/>
          <w:sz w:val="26"/>
          <w:szCs w:val="26"/>
        </w:rPr>
        <w:br/>
      </w:r>
    </w:p>
    <w:p w14:paraId="02A2E109" w14:textId="77777777" w:rsidR="00BD26F6" w:rsidRDefault="00000000">
      <w:pPr>
        <w:pStyle w:val="Default"/>
        <w:suppressAutoHyphens/>
        <w:spacing w:before="0" w:line="240" w:lineRule="auto"/>
      </w:pPr>
      <w:r>
        <w:rPr>
          <w:rFonts w:ascii="Times New Roman" w:hAnsi="Times New Roman"/>
          <w:color w:val="1F1F1D"/>
          <w:sz w:val="26"/>
          <w:szCs w:val="26"/>
        </w:rPr>
        <w:t xml:space="preserve">Thank you for letting us be part of your healing journey. </w:t>
      </w:r>
    </w:p>
    <w:sectPr w:rsidR="00BD26F6">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94D51" w14:textId="77777777" w:rsidR="00880329" w:rsidRDefault="00880329">
      <w:r>
        <w:separator/>
      </w:r>
    </w:p>
  </w:endnote>
  <w:endnote w:type="continuationSeparator" w:id="0">
    <w:p w14:paraId="3C9CEC54" w14:textId="77777777" w:rsidR="00880329" w:rsidRDefault="0088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399E" w14:textId="77777777" w:rsidR="00BD26F6" w:rsidRDefault="00BD26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EFF91" w14:textId="77777777" w:rsidR="00880329" w:rsidRDefault="00880329">
      <w:r>
        <w:separator/>
      </w:r>
    </w:p>
  </w:footnote>
  <w:footnote w:type="continuationSeparator" w:id="0">
    <w:p w14:paraId="195E6E97" w14:textId="77777777" w:rsidR="00880329" w:rsidRDefault="00880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9BA8" w14:textId="77777777" w:rsidR="00BD26F6" w:rsidRDefault="00BD26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94E29"/>
    <w:multiLevelType w:val="hybridMultilevel"/>
    <w:tmpl w:val="6AD61A18"/>
    <w:styleLink w:val="Bullet"/>
    <w:lvl w:ilvl="0" w:tplc="645CA158">
      <w:start w:val="1"/>
      <w:numFmt w:val="bullet"/>
      <w:lvlText w:val="•"/>
      <w:lvlJc w:val="left"/>
      <w:pPr>
        <w:ind w:left="720" w:hanging="500"/>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0"/>
        <w:highlight w:val="none"/>
        <w:vertAlign w:val="baseline"/>
      </w:rPr>
    </w:lvl>
    <w:lvl w:ilvl="1" w:tplc="345ABEB0">
      <w:start w:val="1"/>
      <w:numFmt w:val="bullet"/>
      <w:lvlText w:val="•"/>
      <w:lvlJc w:val="left"/>
      <w:pPr>
        <w:ind w:left="8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2" w:tplc="E5B26BE4">
      <w:start w:val="1"/>
      <w:numFmt w:val="bullet"/>
      <w:lvlText w:val="•"/>
      <w:lvlJc w:val="left"/>
      <w:pPr>
        <w:ind w:left="10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3" w:tplc="9BB873AE">
      <w:start w:val="1"/>
      <w:numFmt w:val="bullet"/>
      <w:lvlText w:val="•"/>
      <w:lvlJc w:val="left"/>
      <w:pPr>
        <w:ind w:left="12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4" w:tplc="50009FB6">
      <w:start w:val="1"/>
      <w:numFmt w:val="bullet"/>
      <w:lvlText w:val="•"/>
      <w:lvlJc w:val="left"/>
      <w:pPr>
        <w:ind w:left="150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5" w:tplc="8E7A6418">
      <w:start w:val="1"/>
      <w:numFmt w:val="bullet"/>
      <w:lvlText w:val="•"/>
      <w:lvlJc w:val="left"/>
      <w:pPr>
        <w:ind w:left="172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6" w:tplc="770EE1D8">
      <w:start w:val="1"/>
      <w:numFmt w:val="bullet"/>
      <w:lvlText w:val="•"/>
      <w:lvlJc w:val="left"/>
      <w:pPr>
        <w:ind w:left="19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7" w:tplc="AE5A210C">
      <w:start w:val="1"/>
      <w:numFmt w:val="bullet"/>
      <w:lvlText w:val="•"/>
      <w:lvlJc w:val="left"/>
      <w:pPr>
        <w:ind w:left="21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8" w:tplc="20407D60">
      <w:start w:val="1"/>
      <w:numFmt w:val="bullet"/>
      <w:lvlText w:val="•"/>
      <w:lvlJc w:val="left"/>
      <w:pPr>
        <w:ind w:left="23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abstractNum>
  <w:abstractNum w:abstractNumId="1" w15:restartNumberingAfterBreak="0">
    <w:nsid w:val="4FA65648"/>
    <w:multiLevelType w:val="hybridMultilevel"/>
    <w:tmpl w:val="6AD61A18"/>
    <w:numStyleLink w:val="Bullet"/>
  </w:abstractNum>
  <w:num w:numId="1" w16cid:durableId="2074768304">
    <w:abstractNumId w:val="0"/>
  </w:num>
  <w:num w:numId="2" w16cid:durableId="1231235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6F6"/>
    <w:rsid w:val="003917BB"/>
    <w:rsid w:val="00880329"/>
    <w:rsid w:val="008804E2"/>
    <w:rsid w:val="0096644F"/>
    <w:rsid w:val="009D521C"/>
    <w:rsid w:val="00BD2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8F2E8E"/>
  <w15:docId w15:val="{2EE48038-69E8-4243-9D78-5079B3EA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525</Words>
  <Characters>2580</Characters>
  <Application>Microsoft Office Word</Application>
  <DocSecurity>0</DocSecurity>
  <Lines>60</Lines>
  <Paragraphs>43</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Mithra Gonzalez</cp:lastModifiedBy>
  <cp:revision>3</cp:revision>
  <dcterms:created xsi:type="dcterms:W3CDTF">2026-05-26T16:37:00Z</dcterms:created>
  <dcterms:modified xsi:type="dcterms:W3CDTF">2026-05-26T16:51:00Z</dcterms:modified>
</cp:coreProperties>
</file>